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80ED" w14:textId="257513F5" w:rsidR="009850D5" w:rsidRDefault="009850D5" w:rsidP="008F3B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21E4">
        <w:rPr>
          <w:rFonts w:ascii="Times New Roman" w:hAnsi="Times New Roman" w:cs="Times New Roman"/>
          <w:b/>
          <w:bCs/>
          <w:sz w:val="40"/>
          <w:szCs w:val="40"/>
        </w:rPr>
        <w:t>PARTE PRIMA</w:t>
      </w:r>
      <w:r w:rsidR="004A21E4" w:rsidRPr="004A21E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56FB2AC5" w14:textId="77777777" w:rsidR="008F3BEE" w:rsidRPr="004A21E4" w:rsidRDefault="008F3BEE" w:rsidP="008F3B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03B46E" w14:textId="079D4383" w:rsidR="009850D5" w:rsidRPr="004A21E4" w:rsidRDefault="009850D5" w:rsidP="004A21E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21E4">
        <w:rPr>
          <w:rFonts w:ascii="Times New Roman" w:hAnsi="Times New Roman" w:cs="Times New Roman"/>
          <w:b/>
          <w:bCs/>
          <w:sz w:val="40"/>
          <w:szCs w:val="40"/>
        </w:rPr>
        <w:t xml:space="preserve">Schema </w:t>
      </w:r>
      <w:r w:rsidR="004A21E4" w:rsidRPr="004A21E4">
        <w:rPr>
          <w:rFonts w:ascii="Times New Roman" w:hAnsi="Times New Roman" w:cs="Times New Roman"/>
          <w:b/>
          <w:bCs/>
          <w:sz w:val="40"/>
          <w:szCs w:val="40"/>
        </w:rPr>
        <w:t>4: l’art. 1 Cost.</w:t>
      </w:r>
    </w:p>
    <w:p w14:paraId="612D9981" w14:textId="77777777" w:rsidR="007C3A56" w:rsidRPr="004A21E4" w:rsidRDefault="007C3A56">
      <w:pPr>
        <w:rPr>
          <w:sz w:val="40"/>
          <w:szCs w:val="40"/>
        </w:rPr>
      </w:pPr>
    </w:p>
    <w:p w14:paraId="2D66D6E3" w14:textId="77777777" w:rsidR="00EC3583" w:rsidRPr="004A21E4" w:rsidRDefault="00EC3583" w:rsidP="00EC3583">
      <w:pPr>
        <w:jc w:val="both"/>
        <w:rPr>
          <w:rFonts w:ascii="Times New Roman" w:hAnsi="Times New Roman" w:cs="Times New Roman"/>
          <w:sz w:val="40"/>
          <w:szCs w:val="40"/>
        </w:rPr>
      </w:pPr>
      <w:r w:rsidRPr="004A21E4">
        <w:rPr>
          <w:rFonts w:ascii="Times New Roman" w:hAnsi="Times New Roman" w:cs="Times New Roman"/>
          <w:sz w:val="40"/>
          <w:szCs w:val="40"/>
        </w:rPr>
        <w:t xml:space="preserve">Artt. 1, 2 e 3 = colonne portanti dell’edificio repubblicano. Essi esprimono </w:t>
      </w:r>
      <w:proofErr w:type="gramStart"/>
      <w:r w:rsidRPr="004A21E4">
        <w:rPr>
          <w:rFonts w:ascii="Times New Roman" w:hAnsi="Times New Roman" w:cs="Times New Roman"/>
          <w:sz w:val="40"/>
          <w:szCs w:val="40"/>
        </w:rPr>
        <w:t>6</w:t>
      </w:r>
      <w:proofErr w:type="gramEnd"/>
      <w:r w:rsidRPr="004A21E4">
        <w:rPr>
          <w:rFonts w:ascii="Times New Roman" w:hAnsi="Times New Roman" w:cs="Times New Roman"/>
          <w:sz w:val="40"/>
          <w:szCs w:val="40"/>
        </w:rPr>
        <w:t xml:space="preserve"> principi: a) democratico; b) personalista; c) pluralista; d) solidarista; e) eguaglianza formale; f) eguaglianza sostanziale </w:t>
      </w:r>
    </w:p>
    <w:p w14:paraId="5D4E80F4" w14:textId="77777777" w:rsidR="00EC3583" w:rsidRPr="004A21E4" w:rsidRDefault="00EC3583">
      <w:pPr>
        <w:rPr>
          <w:sz w:val="40"/>
          <w:szCs w:val="40"/>
        </w:rPr>
      </w:pPr>
    </w:p>
    <w:p w14:paraId="27B5FD37" w14:textId="77777777" w:rsidR="009850D5" w:rsidRPr="004A21E4" w:rsidRDefault="009850D5" w:rsidP="009850D5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4A21E4">
        <w:rPr>
          <w:rFonts w:ascii="Times New Roman" w:hAnsi="Times New Roman" w:cs="Times New Roman"/>
          <w:b/>
          <w:sz w:val="40"/>
          <w:szCs w:val="40"/>
        </w:rPr>
        <w:t>Art. 1</w:t>
      </w:r>
    </w:p>
    <w:p w14:paraId="0BBFE207" w14:textId="77777777" w:rsidR="009850D5" w:rsidRPr="004A21E4" w:rsidRDefault="009850D5" w:rsidP="009850D5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B4EDF1D" w14:textId="77777777" w:rsidR="009850D5" w:rsidRPr="004A21E4" w:rsidRDefault="009850D5" w:rsidP="009850D5">
      <w:pPr>
        <w:jc w:val="both"/>
        <w:rPr>
          <w:rFonts w:ascii="Times New Roman" w:hAnsi="Times New Roman" w:cs="Times New Roman"/>
          <w:sz w:val="40"/>
          <w:szCs w:val="40"/>
        </w:rPr>
      </w:pPr>
      <w:r w:rsidRPr="004A21E4">
        <w:rPr>
          <w:rFonts w:ascii="Times New Roman" w:hAnsi="Times New Roman" w:cs="Times New Roman"/>
          <w:sz w:val="40"/>
          <w:szCs w:val="40"/>
        </w:rPr>
        <w:t>Concetto di Repubblica. Art. 114 Cost.</w:t>
      </w:r>
    </w:p>
    <w:p w14:paraId="7BD23AB1" w14:textId="77777777" w:rsidR="009850D5" w:rsidRPr="004A21E4" w:rsidRDefault="009850D5" w:rsidP="009850D5">
      <w:pPr>
        <w:jc w:val="both"/>
        <w:rPr>
          <w:rFonts w:ascii="Times New Roman" w:hAnsi="Times New Roman" w:cs="Times New Roman"/>
          <w:sz w:val="40"/>
          <w:szCs w:val="40"/>
        </w:rPr>
      </w:pPr>
      <w:r w:rsidRPr="004A21E4">
        <w:rPr>
          <w:rFonts w:ascii="Times New Roman" w:hAnsi="Times New Roman" w:cs="Times New Roman"/>
          <w:sz w:val="40"/>
          <w:szCs w:val="40"/>
        </w:rPr>
        <w:t>Democrazia: sovranità popolare. Democrazia diretta o rappresentativa.</w:t>
      </w:r>
    </w:p>
    <w:p w14:paraId="4B228C5D" w14:textId="77777777" w:rsidR="009850D5" w:rsidRPr="004A21E4" w:rsidRDefault="009850D5" w:rsidP="009850D5">
      <w:pPr>
        <w:jc w:val="both"/>
        <w:rPr>
          <w:rFonts w:ascii="Times New Roman" w:hAnsi="Times New Roman" w:cs="Times New Roman"/>
          <w:sz w:val="40"/>
          <w:szCs w:val="40"/>
        </w:rPr>
      </w:pPr>
      <w:r w:rsidRPr="004A21E4">
        <w:rPr>
          <w:rFonts w:ascii="Times New Roman" w:hAnsi="Times New Roman" w:cs="Times New Roman"/>
          <w:sz w:val="40"/>
          <w:szCs w:val="40"/>
        </w:rPr>
        <w:t>«Fondata sul lavoro»</w:t>
      </w:r>
    </w:p>
    <w:p w14:paraId="076FB391" w14:textId="77777777" w:rsidR="009850D5" w:rsidRPr="004A21E4" w:rsidRDefault="009850D5" w:rsidP="009850D5">
      <w:pPr>
        <w:jc w:val="both"/>
        <w:rPr>
          <w:rFonts w:ascii="Times New Roman" w:hAnsi="Times New Roman" w:cs="Times New Roman"/>
          <w:sz w:val="40"/>
          <w:szCs w:val="40"/>
        </w:rPr>
      </w:pPr>
      <w:r w:rsidRPr="004A21E4">
        <w:rPr>
          <w:rFonts w:ascii="Times New Roman" w:hAnsi="Times New Roman" w:cs="Times New Roman"/>
          <w:sz w:val="40"/>
          <w:szCs w:val="40"/>
        </w:rPr>
        <w:t>Limiti costituzionali e carattere pluralistico della democrazia (artt. 6, 8, 18, 21, 49…).</w:t>
      </w:r>
    </w:p>
    <w:p w14:paraId="634864BE" w14:textId="77777777" w:rsidR="009850D5" w:rsidRPr="004A21E4" w:rsidRDefault="009850D5" w:rsidP="009850D5">
      <w:pPr>
        <w:jc w:val="both"/>
        <w:rPr>
          <w:rFonts w:ascii="Times New Roman" w:hAnsi="Times New Roman" w:cs="Times New Roman"/>
          <w:sz w:val="40"/>
          <w:szCs w:val="40"/>
        </w:rPr>
      </w:pPr>
      <w:r w:rsidRPr="004A21E4">
        <w:rPr>
          <w:rFonts w:ascii="Times New Roman" w:hAnsi="Times New Roman" w:cs="Times New Roman"/>
          <w:sz w:val="40"/>
          <w:szCs w:val="40"/>
        </w:rPr>
        <w:t>Collegamento dell’art. 139 Cost. con l’art. 1.</w:t>
      </w:r>
    </w:p>
    <w:p w14:paraId="6B4DA729" w14:textId="77777777" w:rsidR="009850D5" w:rsidRPr="004A21E4" w:rsidRDefault="009850D5" w:rsidP="009850D5">
      <w:pPr>
        <w:jc w:val="both"/>
        <w:rPr>
          <w:rFonts w:ascii="Times New Roman" w:hAnsi="Times New Roman" w:cs="Times New Roman"/>
          <w:sz w:val="40"/>
          <w:szCs w:val="40"/>
        </w:rPr>
      </w:pPr>
      <w:r w:rsidRPr="004A21E4">
        <w:rPr>
          <w:rFonts w:ascii="Times New Roman" w:hAnsi="Times New Roman" w:cs="Times New Roman"/>
          <w:sz w:val="40"/>
          <w:szCs w:val="40"/>
        </w:rPr>
        <w:t xml:space="preserve">La sovranità dell’art. 1 non è la sovranità vera e propria, è la titolarità dei poteri legislativo, esecutivo e giurisdizionale. </w:t>
      </w:r>
    </w:p>
    <w:p w14:paraId="1D12BD71" w14:textId="14C8E55B" w:rsidR="009850D5" w:rsidRPr="004A21E4" w:rsidRDefault="009850D5" w:rsidP="009850D5">
      <w:pPr>
        <w:rPr>
          <w:rFonts w:ascii="Times New Roman" w:hAnsi="Times New Roman" w:cs="Times New Roman"/>
          <w:sz w:val="40"/>
          <w:szCs w:val="40"/>
        </w:rPr>
      </w:pPr>
      <w:r w:rsidRPr="004A21E4">
        <w:rPr>
          <w:rFonts w:ascii="Times New Roman" w:hAnsi="Times New Roman" w:cs="Times New Roman"/>
          <w:sz w:val="40"/>
          <w:szCs w:val="40"/>
        </w:rPr>
        <w:t xml:space="preserve">Il caso: </w:t>
      </w:r>
      <w:proofErr w:type="spellStart"/>
      <w:r w:rsidRPr="004A21E4">
        <w:rPr>
          <w:rFonts w:ascii="Times New Roman" w:hAnsi="Times New Roman" w:cs="Times New Roman"/>
          <w:sz w:val="40"/>
          <w:szCs w:val="40"/>
        </w:rPr>
        <w:t>sent</w:t>
      </w:r>
      <w:proofErr w:type="spellEnd"/>
      <w:r w:rsidR="00CB4170">
        <w:rPr>
          <w:rFonts w:ascii="Times New Roman" w:hAnsi="Times New Roman" w:cs="Times New Roman"/>
          <w:sz w:val="40"/>
          <w:szCs w:val="40"/>
        </w:rPr>
        <w:t>. 142/2025.</w:t>
      </w:r>
    </w:p>
    <w:p w14:paraId="72FA60F4" w14:textId="77777777" w:rsidR="00C57456" w:rsidRPr="004A21E4" w:rsidRDefault="00C57456" w:rsidP="009850D5">
      <w:pPr>
        <w:rPr>
          <w:rFonts w:ascii="Times New Roman" w:hAnsi="Times New Roman" w:cs="Times New Roman"/>
          <w:sz w:val="40"/>
          <w:szCs w:val="40"/>
        </w:rPr>
      </w:pPr>
    </w:p>
    <w:sectPr w:rsidR="00C57456" w:rsidRPr="004A2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481C"/>
    <w:multiLevelType w:val="hybridMultilevel"/>
    <w:tmpl w:val="AB682EB0"/>
    <w:lvl w:ilvl="0" w:tplc="D57ED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37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D5"/>
    <w:rsid w:val="004A21E4"/>
    <w:rsid w:val="006E7CB8"/>
    <w:rsid w:val="007C3A56"/>
    <w:rsid w:val="008F3BEE"/>
    <w:rsid w:val="009850D5"/>
    <w:rsid w:val="00C57456"/>
    <w:rsid w:val="00CB4170"/>
    <w:rsid w:val="00D3141B"/>
    <w:rsid w:val="00EC3583"/>
    <w:rsid w:val="00F157E8"/>
    <w:rsid w:val="00F3382E"/>
    <w:rsid w:val="00F5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792E"/>
  <w15:chartTrackingRefBased/>
  <w15:docId w15:val="{E692932D-1CC3-48BD-B82C-EB0C258F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D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745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574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costituzionale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Padula</dc:creator>
  <cp:keywords/>
  <dc:description/>
  <cp:lastModifiedBy>Padula Carlo</cp:lastModifiedBy>
  <cp:revision>3</cp:revision>
  <dcterms:created xsi:type="dcterms:W3CDTF">2025-11-10T18:49:00Z</dcterms:created>
  <dcterms:modified xsi:type="dcterms:W3CDTF">2025-11-10T19:11:00Z</dcterms:modified>
</cp:coreProperties>
</file>